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A407" w14:textId="5F99A049" w:rsidR="006E277D" w:rsidRPr="00E50EE3" w:rsidRDefault="00E50EE3" w:rsidP="00486737">
      <w:pPr>
        <w:jc w:val="center"/>
        <w:rPr>
          <w:rFonts w:cstheme="minorHAnsi"/>
          <w:b/>
          <w:bCs/>
          <w:sz w:val="28"/>
          <w:szCs w:val="28"/>
        </w:rPr>
      </w:pPr>
      <w:r w:rsidRPr="00E50EE3">
        <w:rPr>
          <w:rFonts w:cstheme="minorHAnsi"/>
          <w:b/>
          <w:bCs/>
          <w:sz w:val="28"/>
          <w:szCs w:val="28"/>
        </w:rPr>
        <w:t xml:space="preserve">KWESTIONARIUSZ </w:t>
      </w:r>
      <w:r w:rsidR="006F1E5A">
        <w:rPr>
          <w:rFonts w:cstheme="minorHAnsi"/>
          <w:b/>
          <w:bCs/>
          <w:sz w:val="28"/>
          <w:szCs w:val="28"/>
        </w:rPr>
        <w:t xml:space="preserve">WSPÓŁMAŁŻONKA </w:t>
      </w:r>
      <w:r w:rsidR="008D46BD">
        <w:rPr>
          <w:rFonts w:cstheme="minorHAnsi"/>
          <w:b/>
          <w:bCs/>
          <w:sz w:val="28"/>
          <w:szCs w:val="28"/>
        </w:rPr>
        <w:t>WNIOSKODAWCY/</w:t>
      </w:r>
      <w:r w:rsidRPr="00E50EE3">
        <w:rPr>
          <w:rFonts w:cstheme="minorHAnsi"/>
          <w:b/>
          <w:bCs/>
          <w:sz w:val="28"/>
          <w:szCs w:val="28"/>
        </w:rPr>
        <w:t>PORĘCZYCIELA</w:t>
      </w:r>
    </w:p>
    <w:p w14:paraId="57BB92CF" w14:textId="77777777" w:rsidR="00486737" w:rsidRPr="00E50EE3" w:rsidRDefault="00486737" w:rsidP="006E277D">
      <w:pPr>
        <w:rPr>
          <w:rFonts w:cstheme="minorHAnsi"/>
          <w:b/>
          <w:bCs/>
        </w:rPr>
      </w:pPr>
    </w:p>
    <w:p w14:paraId="51FBE930" w14:textId="77777777" w:rsidR="00DB5BC8" w:rsidRPr="00E50EE3" w:rsidRDefault="00486737" w:rsidP="006E277D">
      <w:pPr>
        <w:jc w:val="center"/>
        <w:rPr>
          <w:rFonts w:cstheme="minorHAnsi"/>
          <w:b/>
          <w:bCs/>
          <w:sz w:val="22"/>
          <w:szCs w:val="22"/>
        </w:rPr>
      </w:pPr>
      <w:r w:rsidRPr="00E50EE3">
        <w:rPr>
          <w:rFonts w:cstheme="minorHAnsi"/>
          <w:b/>
          <w:bCs/>
          <w:sz w:val="22"/>
          <w:szCs w:val="22"/>
        </w:rPr>
        <w:t>Do w</w:t>
      </w:r>
      <w:r w:rsidR="00367A1F" w:rsidRPr="00E50EE3">
        <w:rPr>
          <w:rFonts w:cstheme="minorHAnsi"/>
          <w:b/>
          <w:bCs/>
          <w:sz w:val="22"/>
          <w:szCs w:val="22"/>
        </w:rPr>
        <w:t>niosk</w:t>
      </w:r>
      <w:r w:rsidRPr="00E50EE3">
        <w:rPr>
          <w:rFonts w:cstheme="minorHAnsi"/>
          <w:b/>
          <w:bCs/>
          <w:sz w:val="22"/>
          <w:szCs w:val="22"/>
        </w:rPr>
        <w:t>u</w:t>
      </w:r>
      <w:r w:rsidR="00367A1F" w:rsidRPr="00E50EE3">
        <w:rPr>
          <w:rFonts w:cstheme="minorHAnsi"/>
          <w:b/>
          <w:bCs/>
          <w:sz w:val="22"/>
          <w:szCs w:val="22"/>
        </w:rPr>
        <w:t xml:space="preserve"> o pożyczkę z częściowym umorzeniem w ramach Projektu „Postaw na rozwój – europejskie pożyczki na kształcenie” programu Fundusze Europejskie dla Rozwoju Społecznego 2021-2027 współfinansowanego ze środków Europejskiego Funduszu Społecznego Plus</w:t>
      </w:r>
    </w:p>
    <w:p w14:paraId="482DB60C" w14:textId="77777777" w:rsidR="00CA186E" w:rsidRPr="00E50EE3" w:rsidRDefault="00CA186E" w:rsidP="00357346">
      <w:pPr>
        <w:rPr>
          <w:rFonts w:cstheme="minorHAnsi"/>
          <w:b/>
          <w:bCs/>
          <w:sz w:val="20"/>
          <w:szCs w:val="20"/>
        </w:rPr>
      </w:pPr>
    </w:p>
    <w:p w14:paraId="42F51D70" w14:textId="77777777" w:rsidR="005971F3" w:rsidRPr="00E50EE3" w:rsidRDefault="005971F3" w:rsidP="005971F3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375"/>
        <w:gridCol w:w="1528"/>
        <w:gridCol w:w="1377"/>
        <w:gridCol w:w="1695"/>
        <w:gridCol w:w="1376"/>
        <w:gridCol w:w="1711"/>
      </w:tblGrid>
      <w:tr w:rsidR="005971F3" w:rsidRPr="00E50EE3" w14:paraId="06776F99" w14:textId="77777777" w:rsidTr="00FA2B77">
        <w:trPr>
          <w:trHeight w:val="397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14:paraId="50772947" w14:textId="68205C70" w:rsidR="005971F3" w:rsidRPr="00E50EE3" w:rsidRDefault="005971F3" w:rsidP="005971F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 xml:space="preserve">DANE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WSPÓŁMAŁŻONKA </w:t>
            </w:r>
            <w:r w:rsidR="008D46BD">
              <w:rPr>
                <w:rFonts w:cstheme="minorHAnsi"/>
                <w:b/>
                <w:bCs/>
                <w:sz w:val="20"/>
                <w:szCs w:val="20"/>
              </w:rPr>
              <w:t>WNIOSKODAWCY/PORĘCZYCIELA</w:t>
            </w:r>
          </w:p>
        </w:tc>
      </w:tr>
      <w:tr w:rsidR="005971F3" w:rsidRPr="00E50EE3" w14:paraId="35C31E65" w14:textId="77777777" w:rsidTr="00FA2B77">
        <w:trPr>
          <w:trHeight w:val="440"/>
        </w:trPr>
        <w:tc>
          <w:tcPr>
            <w:tcW w:w="759" w:type="pct"/>
            <w:shd w:val="clear" w:color="auto" w:fill="A6A6A6" w:themeFill="background1" w:themeFillShade="A6"/>
            <w:vAlign w:val="center"/>
          </w:tcPr>
          <w:p w14:paraId="2F00FC27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843" w:type="pct"/>
            <w:vAlign w:val="center"/>
          </w:tcPr>
          <w:p w14:paraId="53D62727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0" w:type="pct"/>
            <w:shd w:val="clear" w:color="auto" w:fill="A6A6A6" w:themeFill="background1" w:themeFillShade="A6"/>
            <w:vAlign w:val="center"/>
          </w:tcPr>
          <w:p w14:paraId="59A8EBD7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Drugie imię</w:t>
            </w:r>
          </w:p>
        </w:tc>
        <w:tc>
          <w:tcPr>
            <w:tcW w:w="935" w:type="pct"/>
            <w:vAlign w:val="center"/>
          </w:tcPr>
          <w:p w14:paraId="406C8DCB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9" w:type="pct"/>
            <w:shd w:val="clear" w:color="auto" w:fill="A6A6A6" w:themeFill="background1" w:themeFillShade="A6"/>
            <w:vAlign w:val="center"/>
          </w:tcPr>
          <w:p w14:paraId="1F8873CC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944" w:type="pct"/>
            <w:vAlign w:val="center"/>
          </w:tcPr>
          <w:p w14:paraId="50CF24C9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971F3" w:rsidRPr="00E50EE3" w14:paraId="31F5877A" w14:textId="77777777" w:rsidTr="00FA2B77">
        <w:trPr>
          <w:trHeight w:val="288"/>
        </w:trPr>
        <w:tc>
          <w:tcPr>
            <w:tcW w:w="759" w:type="pct"/>
            <w:shd w:val="clear" w:color="auto" w:fill="A6A6A6" w:themeFill="background1" w:themeFillShade="A6"/>
            <w:vAlign w:val="center"/>
          </w:tcPr>
          <w:p w14:paraId="1971C756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843" w:type="pct"/>
            <w:vAlign w:val="center"/>
          </w:tcPr>
          <w:p w14:paraId="3CF8DC06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0" w:type="pct"/>
            <w:shd w:val="clear" w:color="auto" w:fill="A6A6A6" w:themeFill="background1" w:themeFillShade="A6"/>
            <w:vAlign w:val="center"/>
          </w:tcPr>
          <w:p w14:paraId="321DAB58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935" w:type="pct"/>
            <w:vAlign w:val="center"/>
          </w:tcPr>
          <w:p w14:paraId="37432EA7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9" w:type="pct"/>
            <w:shd w:val="clear" w:color="auto" w:fill="A6A6A6" w:themeFill="background1" w:themeFillShade="A6"/>
            <w:vAlign w:val="center"/>
          </w:tcPr>
          <w:p w14:paraId="276194C9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Płeć</w:t>
            </w:r>
          </w:p>
        </w:tc>
        <w:tc>
          <w:tcPr>
            <w:tcW w:w="944" w:type="pct"/>
            <w:vAlign w:val="center"/>
          </w:tcPr>
          <w:p w14:paraId="6595ADDF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  <w:r w:rsidRPr="00E50EE3">
              <w:rPr>
                <w:rFonts w:cstheme="minorHAnsi"/>
                <w:sz w:val="20"/>
                <w:szCs w:val="20"/>
              </w:rPr>
              <w:t xml:space="preserve"> Kobieta</w:t>
            </w:r>
          </w:p>
          <w:p w14:paraId="3A3C2F76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  <w:r w:rsidRPr="00E50EE3">
              <w:rPr>
                <w:rFonts w:cstheme="minorHAnsi"/>
                <w:sz w:val="20"/>
                <w:szCs w:val="20"/>
              </w:rPr>
              <w:t xml:space="preserve"> Mężczyzna</w:t>
            </w:r>
          </w:p>
        </w:tc>
      </w:tr>
      <w:tr w:rsidR="005971F3" w:rsidRPr="00E50EE3" w14:paraId="6A4176D4" w14:textId="77777777" w:rsidTr="00FA2B77">
        <w:trPr>
          <w:trHeight w:val="288"/>
        </w:trPr>
        <w:tc>
          <w:tcPr>
            <w:tcW w:w="759" w:type="pct"/>
            <w:shd w:val="clear" w:color="auto" w:fill="A6A6A6" w:themeFill="background1" w:themeFillShade="A6"/>
            <w:vAlign w:val="center"/>
          </w:tcPr>
          <w:p w14:paraId="335B2358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1603" w:type="pct"/>
            <w:gridSpan w:val="2"/>
            <w:vAlign w:val="center"/>
          </w:tcPr>
          <w:p w14:paraId="4A67C082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5" w:type="pct"/>
            <w:shd w:val="clear" w:color="auto" w:fill="A6A6A6" w:themeFill="background1" w:themeFillShade="A6"/>
            <w:vAlign w:val="center"/>
          </w:tcPr>
          <w:p w14:paraId="09511764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1703" w:type="pct"/>
            <w:gridSpan w:val="2"/>
            <w:vAlign w:val="center"/>
          </w:tcPr>
          <w:p w14:paraId="06FB1AD8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C78A337" w14:textId="77777777" w:rsidR="005971F3" w:rsidRPr="00E50EE3" w:rsidRDefault="005971F3" w:rsidP="005971F3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76"/>
        <w:gridCol w:w="1327"/>
        <w:gridCol w:w="1571"/>
        <w:gridCol w:w="576"/>
        <w:gridCol w:w="1135"/>
        <w:gridCol w:w="422"/>
        <w:gridCol w:w="944"/>
        <w:gridCol w:w="1711"/>
      </w:tblGrid>
      <w:tr w:rsidR="005971F3" w:rsidRPr="00E50EE3" w14:paraId="6FD50BFD" w14:textId="77777777" w:rsidTr="00FA2B77">
        <w:trPr>
          <w:trHeight w:val="164"/>
        </w:trPr>
        <w:tc>
          <w:tcPr>
            <w:tcW w:w="5000" w:type="pct"/>
            <w:gridSpan w:val="8"/>
            <w:shd w:val="clear" w:color="auto" w:fill="A6A6A6" w:themeFill="background1" w:themeFillShade="A6"/>
            <w:vAlign w:val="center"/>
          </w:tcPr>
          <w:p w14:paraId="6B1A6D03" w14:textId="3D67865B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Dokument tożsamości</w:t>
            </w:r>
            <w:r>
              <w:rPr>
                <w:rFonts w:cstheme="minorHAnsi"/>
                <w:sz w:val="20"/>
                <w:szCs w:val="20"/>
              </w:rPr>
              <w:t xml:space="preserve"> W</w:t>
            </w:r>
            <w:r w:rsidR="009A0449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półmałżonka</w:t>
            </w:r>
            <w:r w:rsidRPr="00E50EE3">
              <w:rPr>
                <w:rFonts w:cstheme="minorHAnsi"/>
                <w:sz w:val="20"/>
                <w:szCs w:val="20"/>
              </w:rPr>
              <w:t xml:space="preserve"> </w:t>
            </w:r>
            <w:r w:rsidR="008D46BD" w:rsidRPr="008D46BD">
              <w:rPr>
                <w:rFonts w:cstheme="minorHAnsi"/>
                <w:sz w:val="20"/>
                <w:szCs w:val="20"/>
              </w:rPr>
              <w:t>Wnioskodawcy/Poręczyciela</w:t>
            </w:r>
            <w:r w:rsidRPr="00E50EE3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5971F3" w:rsidRPr="00E50EE3" w14:paraId="28ED8676" w14:textId="77777777" w:rsidTr="00FA2B77">
        <w:trPr>
          <w:trHeight w:val="164"/>
        </w:trPr>
        <w:tc>
          <w:tcPr>
            <w:tcW w:w="1491" w:type="pct"/>
            <w:gridSpan w:val="2"/>
            <w:vAlign w:val="center"/>
          </w:tcPr>
          <w:p w14:paraId="5B39EB82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  <w:r w:rsidRPr="00E50EE3">
              <w:rPr>
                <w:rFonts w:cstheme="minorHAnsi"/>
                <w:sz w:val="20"/>
                <w:szCs w:val="20"/>
              </w:rPr>
              <w:t xml:space="preserve"> Dowód osobisty</w:t>
            </w:r>
          </w:p>
        </w:tc>
        <w:tc>
          <w:tcPr>
            <w:tcW w:w="1185" w:type="pct"/>
            <w:gridSpan w:val="2"/>
            <w:vAlign w:val="center"/>
          </w:tcPr>
          <w:p w14:paraId="580CCB24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  <w:r w:rsidRPr="00E50EE3">
              <w:rPr>
                <w:rFonts w:cstheme="minorHAnsi"/>
                <w:sz w:val="20"/>
                <w:szCs w:val="20"/>
              </w:rPr>
              <w:t xml:space="preserve"> Paszport</w:t>
            </w:r>
          </w:p>
        </w:tc>
        <w:tc>
          <w:tcPr>
            <w:tcW w:w="859" w:type="pct"/>
            <w:gridSpan w:val="2"/>
            <w:vAlign w:val="center"/>
          </w:tcPr>
          <w:p w14:paraId="7DDA1A03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  <w:r w:rsidRPr="00E50EE3">
              <w:rPr>
                <w:rFonts w:cstheme="minorHAnsi"/>
                <w:sz w:val="20"/>
                <w:szCs w:val="20"/>
              </w:rPr>
              <w:t xml:space="preserve"> Inny – jaki?</w:t>
            </w:r>
          </w:p>
        </w:tc>
        <w:tc>
          <w:tcPr>
            <w:tcW w:w="1465" w:type="pct"/>
            <w:gridSpan w:val="2"/>
            <w:vAlign w:val="center"/>
          </w:tcPr>
          <w:p w14:paraId="3324E18C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971F3" w:rsidRPr="00E50EE3" w14:paraId="154CAC08" w14:textId="77777777" w:rsidTr="00FA2B77">
        <w:trPr>
          <w:trHeight w:val="288"/>
        </w:trPr>
        <w:tc>
          <w:tcPr>
            <w:tcW w:w="759" w:type="pct"/>
            <w:shd w:val="clear" w:color="auto" w:fill="D9D9D9" w:themeFill="background1" w:themeFillShade="D9"/>
            <w:vAlign w:val="center"/>
          </w:tcPr>
          <w:p w14:paraId="3B4C2519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Numer i seria</w:t>
            </w:r>
          </w:p>
        </w:tc>
        <w:tc>
          <w:tcPr>
            <w:tcW w:w="732" w:type="pct"/>
            <w:vAlign w:val="center"/>
          </w:tcPr>
          <w:p w14:paraId="73380DD1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4876EDAE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Data ważności</w:t>
            </w:r>
          </w:p>
        </w:tc>
        <w:tc>
          <w:tcPr>
            <w:tcW w:w="944" w:type="pct"/>
            <w:gridSpan w:val="2"/>
            <w:vAlign w:val="center"/>
          </w:tcPr>
          <w:p w14:paraId="158915A3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4" w:type="pct"/>
            <w:gridSpan w:val="2"/>
            <w:shd w:val="clear" w:color="auto" w:fill="D9D9D9" w:themeFill="background1" w:themeFillShade="D9"/>
            <w:vAlign w:val="center"/>
          </w:tcPr>
          <w:p w14:paraId="470FD77F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Organ wydający</w:t>
            </w:r>
          </w:p>
        </w:tc>
        <w:tc>
          <w:tcPr>
            <w:tcW w:w="944" w:type="pct"/>
            <w:vAlign w:val="center"/>
          </w:tcPr>
          <w:p w14:paraId="45CAEF57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9707710" w14:textId="77777777" w:rsidR="005971F3" w:rsidRPr="00E50EE3" w:rsidRDefault="005971F3" w:rsidP="005971F3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21"/>
        <w:gridCol w:w="1501"/>
        <w:gridCol w:w="1522"/>
        <w:gridCol w:w="1495"/>
        <w:gridCol w:w="1513"/>
        <w:gridCol w:w="1510"/>
      </w:tblGrid>
      <w:tr w:rsidR="005971F3" w:rsidRPr="00E50EE3" w14:paraId="1CBC4FA5" w14:textId="77777777" w:rsidTr="00FA2B77">
        <w:trPr>
          <w:trHeight w:val="308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2A947795" w14:textId="318B0FE2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 xml:space="preserve">Adres zamieszkania </w:t>
            </w:r>
            <w:r w:rsidR="009A0449">
              <w:rPr>
                <w:rFonts w:cstheme="minorHAnsi"/>
                <w:sz w:val="20"/>
                <w:szCs w:val="20"/>
              </w:rPr>
              <w:t>Współmałżonka</w:t>
            </w:r>
            <w:r w:rsidR="009A0449" w:rsidRPr="00E50EE3">
              <w:rPr>
                <w:rFonts w:cstheme="minorHAnsi"/>
                <w:sz w:val="20"/>
                <w:szCs w:val="20"/>
              </w:rPr>
              <w:t xml:space="preserve"> </w:t>
            </w:r>
            <w:r w:rsidR="008D46BD" w:rsidRPr="008D46BD">
              <w:rPr>
                <w:rFonts w:cstheme="minorHAnsi"/>
                <w:sz w:val="20"/>
                <w:szCs w:val="20"/>
              </w:rPr>
              <w:t>Wnioskodawcy/Poręczyciela</w:t>
            </w:r>
            <w:r w:rsidRPr="00E50EE3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5971F3" w:rsidRPr="00E50EE3" w14:paraId="79BAB90D" w14:textId="77777777" w:rsidTr="00FA2B77">
        <w:trPr>
          <w:trHeight w:val="288"/>
        </w:trPr>
        <w:tc>
          <w:tcPr>
            <w:tcW w:w="839" w:type="pct"/>
            <w:shd w:val="clear" w:color="auto" w:fill="D9D9D9" w:themeFill="background1" w:themeFillShade="D9"/>
            <w:vAlign w:val="center"/>
          </w:tcPr>
          <w:p w14:paraId="7F482F79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828" w:type="pct"/>
            <w:vAlign w:val="center"/>
          </w:tcPr>
          <w:p w14:paraId="0F52408D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14:paraId="618323FB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825" w:type="pct"/>
            <w:vAlign w:val="center"/>
          </w:tcPr>
          <w:p w14:paraId="7F084E50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7CB1561C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833" w:type="pct"/>
            <w:vAlign w:val="center"/>
          </w:tcPr>
          <w:p w14:paraId="3A416489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971F3" w:rsidRPr="00E50EE3" w14:paraId="3B1D49AB" w14:textId="77777777" w:rsidTr="00FA2B77">
        <w:trPr>
          <w:trHeight w:val="267"/>
        </w:trPr>
        <w:tc>
          <w:tcPr>
            <w:tcW w:w="839" w:type="pct"/>
            <w:shd w:val="clear" w:color="auto" w:fill="D9D9D9" w:themeFill="background1" w:themeFillShade="D9"/>
            <w:vAlign w:val="center"/>
          </w:tcPr>
          <w:p w14:paraId="0B5A2D66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Numer budynku</w:t>
            </w:r>
          </w:p>
        </w:tc>
        <w:tc>
          <w:tcPr>
            <w:tcW w:w="828" w:type="pct"/>
            <w:vAlign w:val="center"/>
          </w:tcPr>
          <w:p w14:paraId="1D8C5755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14:paraId="2BFF10FA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Numer lokalu</w:t>
            </w:r>
          </w:p>
        </w:tc>
        <w:tc>
          <w:tcPr>
            <w:tcW w:w="825" w:type="pct"/>
            <w:vAlign w:val="center"/>
          </w:tcPr>
          <w:p w14:paraId="733B0A07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3AFCAC20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Gmina</w:t>
            </w:r>
          </w:p>
        </w:tc>
        <w:tc>
          <w:tcPr>
            <w:tcW w:w="833" w:type="pct"/>
            <w:vAlign w:val="center"/>
          </w:tcPr>
          <w:p w14:paraId="0A640B97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971F3" w:rsidRPr="00E50EE3" w14:paraId="34A91B4D" w14:textId="77777777" w:rsidTr="00FA2B77">
        <w:trPr>
          <w:trHeight w:val="267"/>
        </w:trPr>
        <w:tc>
          <w:tcPr>
            <w:tcW w:w="839" w:type="pct"/>
            <w:shd w:val="clear" w:color="auto" w:fill="D9D9D9" w:themeFill="background1" w:themeFillShade="D9"/>
            <w:vAlign w:val="center"/>
          </w:tcPr>
          <w:p w14:paraId="6D9FE63B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Powiat</w:t>
            </w:r>
          </w:p>
        </w:tc>
        <w:tc>
          <w:tcPr>
            <w:tcW w:w="828" w:type="pct"/>
            <w:vAlign w:val="center"/>
          </w:tcPr>
          <w:p w14:paraId="2A505FB8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14:paraId="6874DA1A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Województwo</w:t>
            </w:r>
          </w:p>
        </w:tc>
        <w:tc>
          <w:tcPr>
            <w:tcW w:w="825" w:type="pct"/>
            <w:vAlign w:val="center"/>
          </w:tcPr>
          <w:p w14:paraId="65E0037D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5DF2CFC4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Kraj</w:t>
            </w:r>
          </w:p>
        </w:tc>
        <w:tc>
          <w:tcPr>
            <w:tcW w:w="833" w:type="pct"/>
            <w:vAlign w:val="center"/>
          </w:tcPr>
          <w:p w14:paraId="4719679F" w14:textId="77777777" w:rsidR="005971F3" w:rsidRPr="00E50EE3" w:rsidRDefault="005971F3" w:rsidP="00FA2B77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931A853" w14:textId="77777777" w:rsidR="005971F3" w:rsidRDefault="005971F3">
      <w:pPr>
        <w:rPr>
          <w:rFonts w:cstheme="minorHAnsi"/>
          <w:sz w:val="20"/>
          <w:szCs w:val="20"/>
        </w:rPr>
      </w:pPr>
    </w:p>
    <w:p w14:paraId="120E202D" w14:textId="77777777" w:rsidR="005971F3" w:rsidRPr="00E50EE3" w:rsidRDefault="005971F3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062"/>
      </w:tblGrid>
      <w:tr w:rsidR="00486737" w:rsidRPr="00E50EE3" w14:paraId="05A6EBE3" w14:textId="77777777" w:rsidTr="009A0449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16F30F84" w14:textId="77777777" w:rsidR="00F37471" w:rsidRPr="00E50EE3" w:rsidRDefault="00E50EE3" w:rsidP="005971F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br w:type="page"/>
            </w:r>
            <w:r w:rsidR="00F37471" w:rsidRPr="00E50EE3">
              <w:rPr>
                <w:rFonts w:cstheme="minorHAnsi"/>
                <w:b/>
                <w:bCs/>
                <w:sz w:val="20"/>
                <w:szCs w:val="20"/>
              </w:rPr>
              <w:t>INFORMACJA WS. PRZETWARZANIA DANYCH OSOBOWYCH (KLAUZULA INFORMACYJNA BGK)</w:t>
            </w:r>
          </w:p>
        </w:tc>
      </w:tr>
      <w:tr w:rsidR="00F37471" w:rsidRPr="00E50EE3" w14:paraId="1B9876CC" w14:textId="77777777" w:rsidTr="00B60DD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6FB40807" w14:textId="77777777" w:rsidR="00B60DD0" w:rsidRPr="00E50EE3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Bank Gospodarstwa Krajowego</w:t>
            </w: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siedzibą w Warszawie przy Al. Jerozolimskich 7, 00-955 Warszawa (dalej „BGK” lub „Bank”) informuje, że pełniąc rolę Beneficjenta, którego zadaniem jest realizacja oraz obsługa Programu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na podstawie Decyzji Nr ERS.01.11-IP.01-0001/23-00 („Decyzja”) o dofinansowaniu Projektu pt.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z dnia 11 lipca 2023 r.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 </w:t>
            </w:r>
            <w:r w:rsidR="00486737"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>wnioskodawców</w:t>
            </w: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osób ich reprezentujących, pełnomocników, osób wyznaczonych do kontaktu i innych osób upoważnionych do działania w ich imieniu w celach:</w:t>
            </w:r>
          </w:p>
          <w:p w14:paraId="68A4E6F5" w14:textId="77777777" w:rsidR="00B60DD0" w:rsidRPr="00E50EE3" w:rsidRDefault="00B60DD0" w:rsidP="00B60DD0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ind w:left="451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rozpatrzenia Wniosku o udzielenie pożyczki, realizacji Umowy pożyczki, częściowego umorzenia kapitału pożyczki w ramach Programu „Postaw na rozwój – europejskie pożyczki na kształcenie” na podstawie art. 6 ust. 1 lit. b) RODO;</w:t>
            </w:r>
          </w:p>
          <w:p w14:paraId="193D2CEF" w14:textId="77777777" w:rsidR="00B60DD0" w:rsidRPr="00E50EE3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realizacji oraz obsługi Programu „Postaw na rozwój – europejskie pożyczki na kształcenie”, w tym Umowy pożyczki na podstawie art. 6 ust. 1 lit. b) RODO;</w:t>
            </w:r>
          </w:p>
          <w:p w14:paraId="5AF17DD3" w14:textId="77777777" w:rsidR="00B60DD0" w:rsidRPr="00E50EE3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lastRenderedPageBreak/>
              <w:t xml:space="preserve">wypełniania obowiązków prawnych ciążących na administratorze w związku </w:t>
            </w:r>
            <w:r w:rsidRPr="00E50EE3">
              <w:rPr>
                <w:rFonts w:cstheme="minorHAnsi"/>
                <w:sz w:val="20"/>
                <w:szCs w:val="20"/>
              </w:rPr>
              <w:br/>
              <w:t xml:space="preserve">z prowadzeniem działalności bankowej i realizacją zawartych umów na podstawie </w:t>
            </w:r>
            <w:r w:rsidRPr="00E50EE3">
              <w:rPr>
                <w:rFonts w:cstheme="minorHAnsi"/>
                <w:sz w:val="20"/>
                <w:szCs w:val="20"/>
              </w:rPr>
              <w:br/>
              <w:t>art. 6 ust. 1 lit. c) RODO;</w:t>
            </w:r>
          </w:p>
          <w:p w14:paraId="7D74FFE9" w14:textId="77777777" w:rsidR="00B60DD0" w:rsidRPr="00E50EE3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prowadzenia badań ewaluacyjnych na podstawie art. 6 ust. 1 lit. f) RODO;</w:t>
            </w:r>
          </w:p>
          <w:p w14:paraId="0C8A7BF1" w14:textId="77777777" w:rsidR="00B60DD0" w:rsidRPr="00E50EE3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monitoringu, kontroli, audytu i sprawozdawczości, działań informacyjno-promocyjnych, zabezpieczenia i dochodzenia ewentualnych roszczeń na podstawie art. 6 ust. 1 lit. f) RODO.</w:t>
            </w:r>
          </w:p>
          <w:p w14:paraId="37C18E6A" w14:textId="77777777" w:rsidR="00B60DD0" w:rsidRPr="00E50EE3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>BGK informuje, że niezależnym administratorem danych osobowych jest Minister Funduszy i Polityki Regionalnej i Pracy, pełniący rolę Dysponenta środków w ramach Programu „Postaw na rozwój – europejskie pożyczki na kształcenie”, który w celu realizacji założeń Programu będzie przetwarzał dane osobowe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14:paraId="17814563" w14:textId="77777777" w:rsidR="00B60DD0" w:rsidRPr="00E50EE3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>BGK informuje, że:</w:t>
            </w:r>
          </w:p>
          <w:p w14:paraId="554FA860" w14:textId="77777777" w:rsidR="00B60DD0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>w BGK wyznaczony został Inspektor Ochrony Danych, z którym kontakt możliwy jest pod adresem e-mail: iod@bgk.pl lub korespondencyjnie pod adresem: VARSO 2, ul. Chmielna 73, 00-801 Warszawa;</w:t>
            </w:r>
          </w:p>
          <w:p w14:paraId="6BFB5AAA" w14:textId="77777777" w:rsidR="00B60DD0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cstheme="minorHAnsi"/>
                <w:sz w:val="20"/>
                <w:szCs w:val="20"/>
              </w:rPr>
              <w:t xml:space="preserve">Pani/Pana dane osobowe zostały powierzone </w:t>
            </w:r>
            <w:r w:rsidR="003D59A1" w:rsidRPr="00E50EE3">
              <w:rPr>
                <w:rFonts w:cstheme="minorHAnsi"/>
                <w:sz w:val="20"/>
                <w:szCs w:val="20"/>
              </w:rPr>
              <w:t>Konsorcjum Fundacji Rozwoju Przedsiębiorczości w Suwałkach i Stowarzyszeniu „Bielskie Centrum Przedsiębiorczości”</w:t>
            </w:r>
            <w:r w:rsidRPr="00E50EE3">
              <w:rPr>
                <w:rFonts w:cstheme="minorHAnsi"/>
                <w:sz w:val="20"/>
                <w:szCs w:val="20"/>
              </w:rPr>
              <w:t>, pełniącemu rolę Partnera Finansującego w ramach Programu „Postaw na rozwój – europejskie pożyczki na kształcenie”;</w:t>
            </w:r>
          </w:p>
          <w:p w14:paraId="24D22C43" w14:textId="77777777" w:rsidR="00B60DD0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cstheme="minorHAnsi"/>
                <w:sz w:val="20"/>
                <w:szCs w:val="20"/>
              </w:rPr>
              <w:t xml:space="preserve"> </w:t>
            </w: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 mogą zostać przekazane do przetwarzania innym podmiotom, wykonującym funkcje bezpośrednio związane z udzielaniem wsparcia i realizacją instrumentu pożyczkowego w ramach Programu „Postaw na rozwój – europejskie pożyczki na kształcenie”, w tym w szczególności realizującym badania ewaluacyjne, jak również podmiotom realizującym zadania związane z audytem, kontrolą, monitoringiem i sprawozdawczością oraz działaniami informacyjno-promocyjnymi;</w:t>
            </w:r>
          </w:p>
          <w:p w14:paraId="2DF8CD99" w14:textId="77777777" w:rsidR="00B60DD0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      </w:r>
          </w:p>
          <w:p w14:paraId="3CF43675" w14:textId="77777777" w:rsidR="00B60DD0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roszczeń;</w:t>
            </w:r>
          </w:p>
          <w:p w14:paraId="7FD9F21A" w14:textId="77777777" w:rsidR="00B60DD0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Pani/Pana dane osobowe nie będą podlegały zautomatyzowanemu podejmowaniu decyzji, w tym profilowaniu, w rozumieniu art. 22 RODO;</w:t>
            </w:r>
          </w:p>
          <w:p w14:paraId="6729DA36" w14:textId="77777777" w:rsidR="00B60DD0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osobom, o których mowa w ust. 1, przysługuje prawo dostępu do swoich danych osobowych oraz prawo żądania ich sprostowania, usunięcia, ograniczenia przetwarzania,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      </w:r>
          </w:p>
          <w:p w14:paraId="4BA532BE" w14:textId="77777777" w:rsidR="00F37471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podanie danych osobowych jest niezbędne do rozpatrzenia Wniosku o udzielenie pożyczki a także udzielenia i realizacji Umowy pożyczki oraz umorzenia pożyczki ramach Programu „Postaw na rozwój – europejskie pożyczki na kształcenie”.</w:t>
            </w:r>
          </w:p>
        </w:tc>
      </w:tr>
      <w:tr w:rsidR="00B60DD0" w:rsidRPr="00E50EE3" w14:paraId="2A593E40" w14:textId="77777777" w:rsidTr="00E50EE3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4312266F" w14:textId="77777777" w:rsidR="00B60DD0" w:rsidRPr="00E50EE3" w:rsidRDefault="00B60DD0" w:rsidP="00E50EE3">
            <w:pPr>
              <w:spacing w:line="276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06"/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separate"/>
            </w: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end"/>
            </w:r>
            <w:bookmarkEnd w:id="0"/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14:paraId="3CB5F37E" w14:textId="77777777" w:rsidR="00F37471" w:rsidRPr="00E50EE3" w:rsidRDefault="00F37471" w:rsidP="005606A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062"/>
      </w:tblGrid>
      <w:tr w:rsidR="00486737" w:rsidRPr="00E50EE3" w14:paraId="7814AE2D" w14:textId="77777777" w:rsidTr="009A0449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2B4B053D" w14:textId="77777777" w:rsidR="00F37471" w:rsidRPr="00E50EE3" w:rsidRDefault="00F37471" w:rsidP="005971F3">
            <w:pPr>
              <w:pStyle w:val="Akapitzlist"/>
              <w:keepNext/>
              <w:numPr>
                <w:ilvl w:val="0"/>
                <w:numId w:val="19"/>
              </w:numPr>
              <w:ind w:left="714" w:hanging="357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 xml:space="preserve">INFORMACJA WS. PRZETWARZANIA DANYCH OSOBOWYCH (KLAUZULA INFORMACYJNA </w:t>
            </w:r>
            <w:r w:rsidR="00B60DD0" w:rsidRPr="00E50EE3">
              <w:rPr>
                <w:rFonts w:cstheme="minorHAnsi"/>
                <w:b/>
                <w:bCs/>
                <w:sz w:val="20"/>
                <w:szCs w:val="20"/>
              </w:rPr>
              <w:t>MINISTRA WŁAŚCIWEGO DO SPRAW ROZOWJU REGIONALNEGO</w:t>
            </w:r>
            <w:r w:rsidRPr="00E50EE3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F37471" w:rsidRPr="00E50EE3" w14:paraId="6ACE1F20" w14:textId="77777777" w:rsidTr="006E277D">
        <w:trPr>
          <w:trHeight w:val="305"/>
        </w:trPr>
        <w:tc>
          <w:tcPr>
            <w:tcW w:w="5000" w:type="pct"/>
            <w:shd w:val="clear" w:color="auto" w:fill="auto"/>
            <w:vAlign w:val="center"/>
          </w:tcPr>
          <w:p w14:paraId="4C6AFD51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W celu wykonania obowiązku nałożonego art. 13 i 14 RODO</w:t>
            </w:r>
            <w:r w:rsidRPr="00E50EE3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E50EE3">
              <w:rPr>
                <w:rFonts w:cstheme="minorHAnsi"/>
                <w:sz w:val="20"/>
                <w:szCs w:val="20"/>
              </w:rPr>
              <w:t>, w związku z art. 88 ustawy o zasadach realizacji zadań finansowanych ze środków europejskich w perspektywie finansowej 2021-2027</w:t>
            </w:r>
            <w:r w:rsidRPr="00E50EE3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E50EE3">
              <w:rPr>
                <w:rFonts w:cstheme="minorHAnsi"/>
                <w:sz w:val="20"/>
                <w:szCs w:val="20"/>
              </w:rPr>
              <w:t>, informujemy o zasadach przetwarzania Państwa danych osobowych:</w:t>
            </w:r>
          </w:p>
          <w:p w14:paraId="3F84E7C4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68BC0DC9" w14:textId="77777777" w:rsidR="00B60DD0" w:rsidRPr="00E50EE3" w:rsidRDefault="00B60DD0" w:rsidP="00B60DD0">
            <w:pPr>
              <w:pStyle w:val="Akapitzlist"/>
              <w:spacing w:before="240" w:after="240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I. Administrator</w:t>
            </w:r>
          </w:p>
          <w:p w14:paraId="1169D215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23AD1EFC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lastRenderedPageBreak/>
              <w:t>Odrębnym administratorem Państwa danych jest:</w:t>
            </w:r>
          </w:p>
          <w:p w14:paraId="438A7B98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1. Minister właściwy do spraw rozwoju regionalnego z siedzibą przy ul. Wspólnej 2/4, 00-926 Warszawa.</w:t>
            </w:r>
          </w:p>
          <w:p w14:paraId="32B44C16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D7C7FA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II. Cel przetwarzania danych</w:t>
            </w:r>
          </w:p>
          <w:p w14:paraId="761F8F71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33CEE926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14:paraId="23D31D77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751E1CB8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40AB6B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III. Podstawa przetwarzania</w:t>
            </w:r>
          </w:p>
          <w:p w14:paraId="0EFCE2FE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69CE9D1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Będziemy przetwarzać Państwa dane osobowe w związku z tym, że:</w:t>
            </w:r>
          </w:p>
          <w:p w14:paraId="1CC2AB9A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1. Zobowiązuje nas do tego prawo (art. 6 ust. 1 lit. c, art. 9 ust. 2 lit. g oraz art. 10</w:t>
            </w:r>
            <w:r w:rsidRPr="00E50EE3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E50EE3">
              <w:rPr>
                <w:rFonts w:cstheme="minorHAnsi"/>
                <w:sz w:val="20"/>
                <w:szCs w:val="20"/>
              </w:rPr>
              <w:t xml:space="preserve"> RODO)</w:t>
            </w:r>
            <w:r w:rsidRPr="00E50EE3">
              <w:rPr>
                <w:rFonts w:cstheme="minorHAnsi"/>
                <w:sz w:val="20"/>
                <w:szCs w:val="20"/>
                <w:vertAlign w:val="superscript"/>
              </w:rPr>
              <w:t>4</w:t>
            </w:r>
            <w:r w:rsidRPr="00E50EE3">
              <w:rPr>
                <w:rFonts w:cstheme="minorHAnsi"/>
                <w:sz w:val="20"/>
                <w:szCs w:val="20"/>
              </w:rPr>
              <w:t>:</w:t>
            </w:r>
          </w:p>
          <w:p w14:paraId="733E0105" w14:textId="77777777" w:rsidR="00B60DD0" w:rsidRPr="00E50EE3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14:paraId="2CBA00FF" w14:textId="77777777" w:rsidR="00B60DD0" w:rsidRPr="00E50EE3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rozporządzenie Parlamentu Europejskiego i Rady (UE) 2021/1057 z dnia 24 czerwca 2021 r. ustanawiające Europejski Fundusz Społeczny Plus (EFS+) oraz uchylające rozporządzenie (UE) nr 1296/2013 (Dz. Urz. UE L 231 z 30.06.2021, str. 21, z późn. zm.)</w:t>
            </w:r>
          </w:p>
          <w:p w14:paraId="76C50AEE" w14:textId="77777777" w:rsidR="00B60DD0" w:rsidRPr="00E50EE3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ustawa z dnia 28 kwietnia 2022 r. o zasadach realizacji zadań finansowanych ze środków europejskich w perspektywie finansowej 2021-2027, w szczególności art. 87-93,</w:t>
            </w:r>
          </w:p>
          <w:p w14:paraId="00413391" w14:textId="77777777" w:rsidR="00B60DD0" w:rsidRPr="00E50EE3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ustawa z 14 czerwca 1960 r. - Kodeks postępowania administracyjnego,</w:t>
            </w:r>
          </w:p>
          <w:p w14:paraId="6063F2C1" w14:textId="77777777" w:rsidR="00B60DD0" w:rsidRPr="00E50EE3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ustawa z 27 sierpnia 2009 r. o finansach publicznych.</w:t>
            </w:r>
          </w:p>
          <w:p w14:paraId="7564AEFA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99A562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IV. Sposób pozyskiwania danych</w:t>
            </w:r>
          </w:p>
          <w:p w14:paraId="4B6A5E1E" w14:textId="77777777"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A9839C" w14:textId="77777777" w:rsidR="00B60DD0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 w14:paraId="642AC1ED" w14:textId="77777777"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575E7B29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V. Dostęp do danych osobowych</w:t>
            </w:r>
          </w:p>
          <w:p w14:paraId="5EA7BA78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63A980FB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Dostęp do Państwa danych osobowych mają pracownicy i współpracownicy administratora. Ponadto Państwa dane osobowe mogą być powierzane lub udostępniane:</w:t>
            </w:r>
          </w:p>
          <w:p w14:paraId="78C612E5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1. podmiotom, którym zleciliśmy wykonywanie zadań w FERS,</w:t>
            </w:r>
          </w:p>
          <w:p w14:paraId="61CFC2BE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2. organom Komisji Europejskiej, ministrowi właściwemu do spraw finansów publicznych, prezesowi zakładu ubezpieczeń społecznych,</w:t>
            </w:r>
          </w:p>
          <w:p w14:paraId="7A6ECE0F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3. podmiotom, które wykonują dla nas usługi związane z obsługą i rozwojem systemów teleinformatycznych, a także zapewnieniem łączności, np. dostawcom rozwiązań IT i operatorom telekomunikacyjnym.</w:t>
            </w:r>
          </w:p>
          <w:p w14:paraId="07E409E4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525C2DCB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VI. Okres przechowywania danych</w:t>
            </w:r>
          </w:p>
          <w:p w14:paraId="3555A6E7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F0C3CF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Dane osobowe są przechowywane przez okres niezbędny do realizacji celów określonych w punkcie II.</w:t>
            </w:r>
          </w:p>
          <w:p w14:paraId="7C94B882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70774B09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VII. Prawa osób, których dane dotyczą</w:t>
            </w:r>
          </w:p>
          <w:p w14:paraId="2B868332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6263D06E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Przysługują Państwu następujące prawa:</w:t>
            </w:r>
          </w:p>
          <w:p w14:paraId="2A3FFFCD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1. prawo dostępu do swoich danych oraz otrzymania ich kopii (art. 15 RODO),</w:t>
            </w:r>
          </w:p>
          <w:p w14:paraId="74452E44" w14:textId="77777777"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2. prawo do sprostowania swoich danych (art. 16 RODO),</w:t>
            </w:r>
          </w:p>
          <w:p w14:paraId="1D0CDBE5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3. prawo do usunięcia swoich danych (art. 17 RODO) - jeśli nie zaistniały okoliczności, o których mowa w art. 17 ust. 3 RODO,</w:t>
            </w:r>
          </w:p>
          <w:p w14:paraId="115C96F8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lastRenderedPageBreak/>
              <w:t>4. prawo do żądania od administratora ograniczenia przetwarzania swoich danych (art. 18 RODO),</w:t>
            </w:r>
          </w:p>
          <w:p w14:paraId="2818531B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5. prawo do przenoszenia swoich danych (art. 20 RODO) - jeśli przetwarzanie odbywa się na podstawie umowy: w celu jej zawarcia lub realizacji (w myśl art. 6 ust. 1 lit. b RODO), oraz w sposób zautomatyzowany</w:t>
            </w:r>
            <w:r w:rsidRPr="00E50EE3">
              <w:rPr>
                <w:rFonts w:cstheme="minorHAnsi"/>
                <w:sz w:val="20"/>
                <w:szCs w:val="20"/>
                <w:vertAlign w:val="superscript"/>
              </w:rPr>
              <w:t>5</w:t>
            </w:r>
            <w:r w:rsidRPr="00E50EE3">
              <w:rPr>
                <w:rFonts w:cstheme="minorHAnsi"/>
                <w:sz w:val="20"/>
                <w:szCs w:val="20"/>
              </w:rPr>
              <w:t>,</w:t>
            </w:r>
          </w:p>
          <w:p w14:paraId="4838F053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14:paraId="4B687EDD" w14:textId="77777777"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02D7AE8B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VIII. Zautomatyzowane podejmowanie decyzji</w:t>
            </w:r>
          </w:p>
          <w:p w14:paraId="274FBE33" w14:textId="77777777"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39406ABE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Dane osobowe nie będą podlegały zautomatyzowanemu podejmowaniu decyzji, w tym profilowaniu.</w:t>
            </w:r>
          </w:p>
          <w:p w14:paraId="774BDF0D" w14:textId="77777777"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34B8E25F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IX. Przekazywanie danych do państwa trzeciego</w:t>
            </w:r>
          </w:p>
          <w:p w14:paraId="33D118AD" w14:textId="77777777"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77AC673B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Państwa dane osobowe nie będą przekazywane do państwa trzeciego.</w:t>
            </w:r>
          </w:p>
          <w:p w14:paraId="2C014017" w14:textId="77777777"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47047D5C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X. Kontakt z administratorem danych i Inspektorem Ochrony Danych</w:t>
            </w:r>
          </w:p>
          <w:p w14:paraId="124A0572" w14:textId="77777777"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3CBFA3C8" w14:textId="77777777"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14:paraId="1EFB006E" w14:textId="77777777" w:rsidR="00B60DD0" w:rsidRPr="00E50EE3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pocztą tradycyjną (ul. Wspólna 2/4, 00-926 Warszawa),</w:t>
            </w:r>
          </w:p>
          <w:p w14:paraId="1E4C4E76" w14:textId="77777777" w:rsidR="00F37471" w:rsidRPr="00E50EE3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 xml:space="preserve">elektronicznie (adres e-mail: </w:t>
            </w:r>
            <w:hyperlink r:id="rId8" w:history="1">
              <w:r w:rsidR="00203D4F" w:rsidRPr="008D46BD">
                <w:rPr>
                  <w:rStyle w:val="Hipercze"/>
                  <w:rFonts w:cstheme="minorHAnsi"/>
                  <w:color w:val="auto"/>
                  <w:sz w:val="20"/>
                  <w:szCs w:val="20"/>
                </w:rPr>
                <w:t>IOD@mfipr.gov.pl</w:t>
              </w:r>
            </w:hyperlink>
            <w:r w:rsidRPr="00E50EE3">
              <w:rPr>
                <w:rFonts w:cstheme="minorHAnsi"/>
                <w:sz w:val="20"/>
                <w:szCs w:val="20"/>
              </w:rPr>
              <w:t>).</w:t>
            </w:r>
          </w:p>
          <w:p w14:paraId="706AB7D1" w14:textId="77777777" w:rsidR="00203D4F" w:rsidRPr="00E50EE3" w:rsidRDefault="00203D4F" w:rsidP="00203D4F">
            <w:pPr>
              <w:pBdr>
                <w:bottom w:val="single" w:sz="12" w:space="1" w:color="auto"/>
              </w:pBdr>
              <w:rPr>
                <w:rFonts w:cstheme="minorHAnsi"/>
                <w:sz w:val="20"/>
                <w:szCs w:val="20"/>
              </w:rPr>
            </w:pPr>
          </w:p>
          <w:p w14:paraId="491ABA8C" w14:textId="77777777" w:rsidR="00203D4F" w:rsidRPr="00E50EE3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E50EE3">
              <w:rPr>
                <w:rFonts w:cstheme="minorHAnsi"/>
                <w:sz w:val="16"/>
                <w:szCs w:val="16"/>
              </w:rPr>
              <w:t>1 Rozporządzenie Parlamentu Europejskiego i Rady (UE) 2016/679 z 27 kwietnia 2016 r. w sprawie ochrony osób fizycznych w związku z przetwarzaniem danych osobowych i w sprawie swobodnego przepływu takich danych (Dz. Urz. UE. L 119 z 4 maja 2016 r., s.1-88).</w:t>
            </w:r>
          </w:p>
          <w:p w14:paraId="21735CCF" w14:textId="77777777" w:rsidR="00203D4F" w:rsidRPr="00E50EE3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E50EE3">
              <w:rPr>
                <w:rFonts w:cstheme="minorHAnsi"/>
                <w:sz w:val="16"/>
                <w:szCs w:val="16"/>
              </w:rPr>
              <w:t>2 Ustawa z dnia 28 kwietnia 2022 r o zasadach realizacji zadań finansowanych ze środków europejskich w perspektywie finansowej 2021-2027 (Dz.U. 2022 poz. 1079), zwana dalej „ustawą wdrożeniową”.</w:t>
            </w:r>
          </w:p>
          <w:p w14:paraId="61BC43C5" w14:textId="77777777" w:rsidR="00203D4F" w:rsidRPr="00E50EE3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E50EE3">
              <w:rPr>
                <w:rFonts w:cstheme="minorHAnsi"/>
                <w:sz w:val="16"/>
                <w:szCs w:val="16"/>
              </w:rPr>
              <w:t>3 Dotyczy wyłącznie projektów aktywizujących osoby odbywające karę pozbawienia wolności.</w:t>
            </w:r>
          </w:p>
          <w:p w14:paraId="0E80BCDA" w14:textId="77777777" w:rsidR="00203D4F" w:rsidRPr="00E50EE3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E50EE3">
              <w:rPr>
                <w:rFonts w:cstheme="minorHAnsi"/>
                <w:sz w:val="16"/>
                <w:szCs w:val="16"/>
              </w:rPr>
              <w:t>4 Należy wskazać jeden lub kilka przepisów prawa - możliwe jest ich przywołanie w zakresie ograniczonym na potrzeby konkretnej klauzuli.</w:t>
            </w:r>
          </w:p>
          <w:p w14:paraId="7BD9BA54" w14:textId="77777777" w:rsidR="00203D4F" w:rsidRPr="00E50EE3" w:rsidRDefault="00203D4F" w:rsidP="00203D4F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16"/>
                <w:szCs w:val="16"/>
              </w:rPr>
              <w:t>5 Do automatyzacji procesu przetwarzania danych osobowych wystarczy, że dane te są zapisane na dysku komputera.</w:t>
            </w:r>
          </w:p>
        </w:tc>
      </w:tr>
      <w:tr w:rsidR="00203D4F" w:rsidRPr="00E50EE3" w14:paraId="3BD84B49" w14:textId="77777777" w:rsidTr="00203D4F">
        <w:trPr>
          <w:trHeight w:val="505"/>
        </w:trPr>
        <w:tc>
          <w:tcPr>
            <w:tcW w:w="5000" w:type="pct"/>
            <w:shd w:val="clear" w:color="auto" w:fill="auto"/>
            <w:vAlign w:val="center"/>
          </w:tcPr>
          <w:p w14:paraId="008CFD26" w14:textId="77777777" w:rsidR="00203D4F" w:rsidRPr="00E50EE3" w:rsidRDefault="00203D4F" w:rsidP="00203D4F">
            <w:p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separate"/>
            </w: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end"/>
            </w: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14:paraId="73CCF700" w14:textId="77777777" w:rsidR="00F37471" w:rsidRPr="00E50EE3" w:rsidRDefault="00F37471" w:rsidP="005606AB">
      <w:pPr>
        <w:rPr>
          <w:rFonts w:cstheme="minorHAnsi"/>
          <w:b/>
          <w:bCs/>
          <w:sz w:val="20"/>
          <w:szCs w:val="20"/>
        </w:rPr>
      </w:pPr>
    </w:p>
    <w:p w14:paraId="192CAB3F" w14:textId="77777777" w:rsidR="00DB25B6" w:rsidRPr="00E50EE3" w:rsidRDefault="00DB25B6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2"/>
        <w:gridCol w:w="1625"/>
        <w:gridCol w:w="1713"/>
        <w:gridCol w:w="2772"/>
      </w:tblGrid>
      <w:tr w:rsidR="00F712E0" w:rsidRPr="00E50EE3" w14:paraId="46C377D0" w14:textId="77777777" w:rsidTr="009A0449">
        <w:trPr>
          <w:trHeight w:val="1011"/>
        </w:trPr>
        <w:tc>
          <w:tcPr>
            <w:tcW w:w="2323" w:type="dxa"/>
            <w:vMerge w:val="restart"/>
            <w:shd w:val="clear" w:color="auto" w:fill="808080" w:themeFill="background1" w:themeFillShade="80"/>
            <w:vAlign w:val="center"/>
          </w:tcPr>
          <w:p w14:paraId="61B24742" w14:textId="11D8B93A" w:rsidR="00F712E0" w:rsidRPr="00E50EE3" w:rsidRDefault="00F712E0" w:rsidP="00F712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 xml:space="preserve">PODPIS </w:t>
            </w:r>
            <w:r w:rsidR="006F1E5A">
              <w:rPr>
                <w:rFonts w:cstheme="minorHAnsi"/>
                <w:b/>
                <w:bCs/>
                <w:sz w:val="20"/>
                <w:szCs w:val="20"/>
              </w:rPr>
              <w:t xml:space="preserve">WSPÓŁMAŁŻONKA </w:t>
            </w:r>
            <w:r w:rsidR="008D46BD">
              <w:rPr>
                <w:rFonts w:cstheme="minorHAnsi"/>
                <w:b/>
                <w:bCs/>
                <w:sz w:val="20"/>
                <w:szCs w:val="20"/>
              </w:rPr>
              <w:t>WNIOSKODAWCY/PORĘCZYCIELA</w:t>
            </w:r>
          </w:p>
        </w:tc>
        <w:tc>
          <w:tcPr>
            <w:tcW w:w="1783" w:type="dxa"/>
            <w:vAlign w:val="center"/>
          </w:tcPr>
          <w:p w14:paraId="0F6491BC" w14:textId="77777777" w:rsidR="00F712E0" w:rsidRPr="00E50EE3" w:rsidRDefault="00F712E0" w:rsidP="00F712E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bookmarkStart w:id="1" w:name="Tekst177"/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A61A26">
              <w:rPr>
                <w:rFonts w:cstheme="minorHAnsi"/>
                <w:noProof/>
                <w:sz w:val="20"/>
                <w:szCs w:val="20"/>
              </w:rPr>
              <w:t> </w:t>
            </w:r>
            <w:r w:rsidR="00A61A26">
              <w:rPr>
                <w:rFonts w:cstheme="minorHAnsi"/>
                <w:noProof/>
                <w:sz w:val="20"/>
                <w:szCs w:val="20"/>
              </w:rPr>
              <w:t> </w:t>
            </w:r>
            <w:r w:rsidR="00A61A26">
              <w:rPr>
                <w:rFonts w:cstheme="minorHAnsi"/>
                <w:noProof/>
                <w:sz w:val="20"/>
                <w:szCs w:val="20"/>
              </w:rPr>
              <w:t> </w:t>
            </w:r>
            <w:r w:rsidR="00A61A26">
              <w:rPr>
                <w:rFonts w:cstheme="minorHAnsi"/>
                <w:noProof/>
                <w:sz w:val="20"/>
                <w:szCs w:val="20"/>
              </w:rPr>
              <w:t> </w:t>
            </w:r>
            <w:r w:rsidR="00A61A2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vAlign w:val="center"/>
          </w:tcPr>
          <w:p w14:paraId="20379C36" w14:textId="77777777" w:rsidR="00F712E0" w:rsidRPr="00E50EE3" w:rsidRDefault="00F712E0" w:rsidP="00F712E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kst178"/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A61A26">
              <w:rPr>
                <w:rFonts w:cstheme="minorHAnsi"/>
                <w:noProof/>
                <w:sz w:val="20"/>
                <w:szCs w:val="20"/>
              </w:rPr>
              <w:t> </w:t>
            </w:r>
            <w:r w:rsidR="00A61A26">
              <w:rPr>
                <w:rFonts w:cstheme="minorHAnsi"/>
                <w:noProof/>
                <w:sz w:val="20"/>
                <w:szCs w:val="20"/>
              </w:rPr>
              <w:t> </w:t>
            </w:r>
            <w:r w:rsidR="00A61A26">
              <w:rPr>
                <w:rFonts w:cstheme="minorHAnsi"/>
                <w:noProof/>
                <w:sz w:val="20"/>
                <w:szCs w:val="20"/>
              </w:rPr>
              <w:t> </w:t>
            </w:r>
            <w:r w:rsidR="00A61A26">
              <w:rPr>
                <w:rFonts w:cstheme="minorHAnsi"/>
                <w:noProof/>
                <w:sz w:val="20"/>
                <w:szCs w:val="20"/>
              </w:rPr>
              <w:t> </w:t>
            </w:r>
            <w:r w:rsidR="00A61A26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71" w:type="dxa"/>
            <w:vAlign w:val="center"/>
          </w:tcPr>
          <w:p w14:paraId="10707EF7" w14:textId="77777777" w:rsidR="00F712E0" w:rsidRPr="00E50EE3" w:rsidRDefault="00F712E0" w:rsidP="00F712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12E0" w:rsidRPr="00E50EE3" w14:paraId="228CF9CF" w14:textId="77777777" w:rsidTr="009A0449">
        <w:tc>
          <w:tcPr>
            <w:tcW w:w="2323" w:type="dxa"/>
            <w:vMerge/>
            <w:shd w:val="clear" w:color="auto" w:fill="808080" w:themeFill="background1" w:themeFillShade="80"/>
          </w:tcPr>
          <w:p w14:paraId="53D8353C" w14:textId="77777777" w:rsidR="00F712E0" w:rsidRPr="00E50EE3" w:rsidRDefault="00F712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14:paraId="287F345C" w14:textId="77777777" w:rsidR="00F712E0" w:rsidRPr="00E50EE3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50EE3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3308870A" w14:textId="77777777" w:rsidR="00F712E0" w:rsidRPr="00E50EE3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50EE3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bottom"/>
          </w:tcPr>
          <w:p w14:paraId="69314766" w14:textId="2BED2578" w:rsidR="00F712E0" w:rsidRPr="00E50EE3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50EE3">
              <w:rPr>
                <w:rFonts w:cstheme="minorHAnsi"/>
                <w:sz w:val="16"/>
                <w:szCs w:val="16"/>
              </w:rPr>
              <w:t xml:space="preserve">Podpis </w:t>
            </w:r>
            <w:r w:rsidR="006F1E5A">
              <w:rPr>
                <w:rFonts w:cstheme="minorHAnsi"/>
                <w:sz w:val="16"/>
                <w:szCs w:val="16"/>
              </w:rPr>
              <w:t xml:space="preserve">współmałżonka </w:t>
            </w:r>
            <w:r w:rsidR="008D46BD" w:rsidRPr="008D46BD">
              <w:rPr>
                <w:rFonts w:cstheme="minorHAnsi"/>
                <w:sz w:val="16"/>
                <w:szCs w:val="16"/>
              </w:rPr>
              <w:t>Wnioskodawcy/Poręczyciela</w:t>
            </w:r>
          </w:p>
        </w:tc>
      </w:tr>
    </w:tbl>
    <w:p w14:paraId="1558474E" w14:textId="77777777" w:rsidR="00F712E0" w:rsidRPr="00E50EE3" w:rsidRDefault="00F712E0" w:rsidP="00E50EE3">
      <w:pPr>
        <w:rPr>
          <w:rFonts w:cstheme="minorHAnsi"/>
          <w:sz w:val="20"/>
          <w:szCs w:val="20"/>
        </w:rPr>
      </w:pPr>
    </w:p>
    <w:sectPr w:rsidR="00F712E0" w:rsidRPr="00E50EE3" w:rsidSect="00E50EE3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87D0E" w14:textId="77777777" w:rsidR="001347D1" w:rsidRDefault="001347D1" w:rsidP="00367A1F">
      <w:r>
        <w:separator/>
      </w:r>
    </w:p>
  </w:endnote>
  <w:endnote w:type="continuationSeparator" w:id="0">
    <w:p w14:paraId="70509AD2" w14:textId="77777777" w:rsidR="001347D1" w:rsidRDefault="001347D1" w:rsidP="003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07409373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7B3DC52" w14:textId="77777777" w:rsidR="00587B7C" w:rsidRDefault="00587B7C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17F87A" w14:textId="77777777" w:rsidR="00587B7C" w:rsidRDefault="0058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90702593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963DF11" w14:textId="77777777" w:rsidR="00587B7C" w:rsidRDefault="00587B7C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B2BE2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37718317" w14:textId="77777777" w:rsidR="00587B7C" w:rsidRDefault="0058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6B61" w14:textId="5299920D" w:rsidR="00716AD1" w:rsidRDefault="00716AD1" w:rsidP="00716AD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994F" w14:textId="77777777" w:rsidR="001347D1" w:rsidRDefault="001347D1" w:rsidP="00367A1F">
      <w:r>
        <w:separator/>
      </w:r>
    </w:p>
  </w:footnote>
  <w:footnote w:type="continuationSeparator" w:id="0">
    <w:p w14:paraId="26B4CC15" w14:textId="77777777" w:rsidR="001347D1" w:rsidRDefault="001347D1" w:rsidP="003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E6F6" w14:textId="464CBDFF" w:rsidR="00367A1F" w:rsidRDefault="005971F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21B49C" wp14:editId="06372CFC">
          <wp:simplePos x="0" y="0"/>
          <wp:positionH relativeFrom="column">
            <wp:posOffset>-2540</wp:posOffset>
          </wp:positionH>
          <wp:positionV relativeFrom="paragraph">
            <wp:posOffset>-41011</wp:posOffset>
          </wp:positionV>
          <wp:extent cx="5760720" cy="676910"/>
          <wp:effectExtent l="0" t="0" r="0" b="8890"/>
          <wp:wrapThrough wrapText="bothSides">
            <wp:wrapPolygon edited="0">
              <wp:start x="0" y="0"/>
              <wp:lineTo x="0" y="21276"/>
              <wp:lineTo x="21500" y="21276"/>
              <wp:lineTo x="21500" y="0"/>
              <wp:lineTo x="0" y="0"/>
            </wp:wrapPolygon>
          </wp:wrapThrough>
          <wp:docPr id="8028700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870080" name="Obraz 8028700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4FE3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F48"/>
    <w:multiLevelType w:val="hybridMultilevel"/>
    <w:tmpl w:val="57E6ABD2"/>
    <w:lvl w:ilvl="0" w:tplc="FEFE003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80B14"/>
    <w:multiLevelType w:val="hybridMultilevel"/>
    <w:tmpl w:val="EC9836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337C"/>
    <w:multiLevelType w:val="hybridMultilevel"/>
    <w:tmpl w:val="5E8EE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06221"/>
    <w:multiLevelType w:val="hybridMultilevel"/>
    <w:tmpl w:val="19B80F7C"/>
    <w:lvl w:ilvl="0" w:tplc="0584D2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5FCB"/>
    <w:multiLevelType w:val="multilevel"/>
    <w:tmpl w:val="FB26868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25E7B"/>
    <w:multiLevelType w:val="hybridMultilevel"/>
    <w:tmpl w:val="78805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58D4"/>
    <w:multiLevelType w:val="hybridMultilevel"/>
    <w:tmpl w:val="03C4D058"/>
    <w:lvl w:ilvl="0" w:tplc="FFFFFFFF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01" w:hanging="360"/>
      </w:pPr>
    </w:lvl>
    <w:lvl w:ilvl="2" w:tplc="FFFFFFFF" w:tentative="1">
      <w:start w:val="1"/>
      <w:numFmt w:val="lowerRoman"/>
      <w:lvlText w:val="%3."/>
      <w:lvlJc w:val="right"/>
      <w:pPr>
        <w:ind w:left="2821" w:hanging="180"/>
      </w:pPr>
    </w:lvl>
    <w:lvl w:ilvl="3" w:tplc="FFFFFFFF" w:tentative="1">
      <w:start w:val="1"/>
      <w:numFmt w:val="decimal"/>
      <w:lvlText w:val="%4."/>
      <w:lvlJc w:val="left"/>
      <w:pPr>
        <w:ind w:left="3541" w:hanging="360"/>
      </w:pPr>
    </w:lvl>
    <w:lvl w:ilvl="4" w:tplc="FFFFFFFF" w:tentative="1">
      <w:start w:val="1"/>
      <w:numFmt w:val="lowerLetter"/>
      <w:lvlText w:val="%5."/>
      <w:lvlJc w:val="left"/>
      <w:pPr>
        <w:ind w:left="4261" w:hanging="360"/>
      </w:pPr>
    </w:lvl>
    <w:lvl w:ilvl="5" w:tplc="FFFFFFFF" w:tentative="1">
      <w:start w:val="1"/>
      <w:numFmt w:val="lowerRoman"/>
      <w:lvlText w:val="%6."/>
      <w:lvlJc w:val="right"/>
      <w:pPr>
        <w:ind w:left="4981" w:hanging="180"/>
      </w:pPr>
    </w:lvl>
    <w:lvl w:ilvl="6" w:tplc="FFFFFFFF" w:tentative="1">
      <w:start w:val="1"/>
      <w:numFmt w:val="decimal"/>
      <w:lvlText w:val="%7."/>
      <w:lvlJc w:val="left"/>
      <w:pPr>
        <w:ind w:left="5701" w:hanging="360"/>
      </w:pPr>
    </w:lvl>
    <w:lvl w:ilvl="7" w:tplc="FFFFFFFF" w:tentative="1">
      <w:start w:val="1"/>
      <w:numFmt w:val="lowerLetter"/>
      <w:lvlText w:val="%8."/>
      <w:lvlJc w:val="left"/>
      <w:pPr>
        <w:ind w:left="6421" w:hanging="360"/>
      </w:pPr>
    </w:lvl>
    <w:lvl w:ilvl="8" w:tplc="FFFFFFFF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0" w15:restartNumberingAfterBreak="0">
    <w:nsid w:val="2FE34FCE"/>
    <w:multiLevelType w:val="hybridMultilevel"/>
    <w:tmpl w:val="B9300C0C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41AA5D9B"/>
    <w:multiLevelType w:val="hybridMultilevel"/>
    <w:tmpl w:val="3BCA21CE"/>
    <w:lvl w:ilvl="0" w:tplc="BAF26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A32E9F"/>
    <w:multiLevelType w:val="hybridMultilevel"/>
    <w:tmpl w:val="C658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06CF5"/>
    <w:multiLevelType w:val="hybridMultilevel"/>
    <w:tmpl w:val="CA10696E"/>
    <w:lvl w:ilvl="0" w:tplc="DD76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87D98"/>
    <w:multiLevelType w:val="hybridMultilevel"/>
    <w:tmpl w:val="E2C65AF6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5" w15:restartNumberingAfterBreak="0">
    <w:nsid w:val="60706105"/>
    <w:multiLevelType w:val="hybridMultilevel"/>
    <w:tmpl w:val="210415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C6C3340"/>
    <w:multiLevelType w:val="hybridMultilevel"/>
    <w:tmpl w:val="CE9479C4"/>
    <w:lvl w:ilvl="0" w:tplc="0584D2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A1987"/>
    <w:multiLevelType w:val="hybridMultilevel"/>
    <w:tmpl w:val="F20653A8"/>
    <w:lvl w:ilvl="0" w:tplc="A59E1F80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2161AF"/>
    <w:multiLevelType w:val="hybridMultilevel"/>
    <w:tmpl w:val="03C4D058"/>
    <w:lvl w:ilvl="0" w:tplc="13EEF9E2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859129321">
    <w:abstractNumId w:val="5"/>
  </w:num>
  <w:num w:numId="2" w16cid:durableId="390033085">
    <w:abstractNumId w:val="0"/>
  </w:num>
  <w:num w:numId="3" w16cid:durableId="1177158615">
    <w:abstractNumId w:val="2"/>
  </w:num>
  <w:num w:numId="4" w16cid:durableId="644240189">
    <w:abstractNumId w:val="8"/>
  </w:num>
  <w:num w:numId="5" w16cid:durableId="488137232">
    <w:abstractNumId w:val="13"/>
  </w:num>
  <w:num w:numId="6" w16cid:durableId="1350257647">
    <w:abstractNumId w:val="12"/>
  </w:num>
  <w:num w:numId="7" w16cid:durableId="779684822">
    <w:abstractNumId w:val="11"/>
  </w:num>
  <w:num w:numId="8" w16cid:durableId="683635243">
    <w:abstractNumId w:val="6"/>
  </w:num>
  <w:num w:numId="9" w16cid:durableId="51122513">
    <w:abstractNumId w:val="16"/>
  </w:num>
  <w:num w:numId="10" w16cid:durableId="1548302492">
    <w:abstractNumId w:val="1"/>
  </w:num>
  <w:num w:numId="11" w16cid:durableId="298461510">
    <w:abstractNumId w:val="17"/>
  </w:num>
  <w:num w:numId="12" w16cid:durableId="1840803292">
    <w:abstractNumId w:val="3"/>
  </w:num>
  <w:num w:numId="13" w16cid:durableId="1933539333">
    <w:abstractNumId w:val="4"/>
  </w:num>
  <w:num w:numId="14" w16cid:durableId="308636578">
    <w:abstractNumId w:val="15"/>
  </w:num>
  <w:num w:numId="15" w16cid:durableId="775831321">
    <w:abstractNumId w:val="7"/>
  </w:num>
  <w:num w:numId="16" w16cid:durableId="431511850">
    <w:abstractNumId w:val="14"/>
  </w:num>
  <w:num w:numId="17" w16cid:durableId="518588155">
    <w:abstractNumId w:val="10"/>
  </w:num>
  <w:num w:numId="18" w16cid:durableId="2011717746">
    <w:abstractNumId w:val="18"/>
  </w:num>
  <w:num w:numId="19" w16cid:durableId="375667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F"/>
    <w:rsid w:val="00012B11"/>
    <w:rsid w:val="000346A7"/>
    <w:rsid w:val="000518E8"/>
    <w:rsid w:val="00055B68"/>
    <w:rsid w:val="00090583"/>
    <w:rsid w:val="000A2F7D"/>
    <w:rsid w:val="000B2BE2"/>
    <w:rsid w:val="0013181D"/>
    <w:rsid w:val="00131AB7"/>
    <w:rsid w:val="001347D1"/>
    <w:rsid w:val="00181872"/>
    <w:rsid w:val="001957AB"/>
    <w:rsid w:val="001A7268"/>
    <w:rsid w:val="00203D4F"/>
    <w:rsid w:val="00206731"/>
    <w:rsid w:val="00246775"/>
    <w:rsid w:val="00294950"/>
    <w:rsid w:val="002C4B11"/>
    <w:rsid w:val="003245AD"/>
    <w:rsid w:val="003466B4"/>
    <w:rsid w:val="00357346"/>
    <w:rsid w:val="0036185C"/>
    <w:rsid w:val="00367A1F"/>
    <w:rsid w:val="00372515"/>
    <w:rsid w:val="003A37E7"/>
    <w:rsid w:val="003A6E4F"/>
    <w:rsid w:val="003D59A1"/>
    <w:rsid w:val="003F6E51"/>
    <w:rsid w:val="004529AB"/>
    <w:rsid w:val="00486737"/>
    <w:rsid w:val="00495D79"/>
    <w:rsid w:val="004D57A3"/>
    <w:rsid w:val="00531994"/>
    <w:rsid w:val="00536FF5"/>
    <w:rsid w:val="005606AB"/>
    <w:rsid w:val="00587B7C"/>
    <w:rsid w:val="005971F3"/>
    <w:rsid w:val="005C6158"/>
    <w:rsid w:val="005D72E1"/>
    <w:rsid w:val="005F6CA8"/>
    <w:rsid w:val="00602B7A"/>
    <w:rsid w:val="00660A62"/>
    <w:rsid w:val="006E277D"/>
    <w:rsid w:val="006E44BD"/>
    <w:rsid w:val="006F1E5A"/>
    <w:rsid w:val="007049C5"/>
    <w:rsid w:val="00716AD1"/>
    <w:rsid w:val="00733DB3"/>
    <w:rsid w:val="007F43C3"/>
    <w:rsid w:val="00823722"/>
    <w:rsid w:val="00834DC5"/>
    <w:rsid w:val="008A3266"/>
    <w:rsid w:val="008D46BD"/>
    <w:rsid w:val="00931880"/>
    <w:rsid w:val="00977B09"/>
    <w:rsid w:val="009A0449"/>
    <w:rsid w:val="009E2377"/>
    <w:rsid w:val="00A33CB4"/>
    <w:rsid w:val="00A35BAE"/>
    <w:rsid w:val="00A61A26"/>
    <w:rsid w:val="00A93BED"/>
    <w:rsid w:val="00B17352"/>
    <w:rsid w:val="00B249D1"/>
    <w:rsid w:val="00B45995"/>
    <w:rsid w:val="00B60DD0"/>
    <w:rsid w:val="00B730D2"/>
    <w:rsid w:val="00B82AEE"/>
    <w:rsid w:val="00BB4C76"/>
    <w:rsid w:val="00BF7491"/>
    <w:rsid w:val="00C025A0"/>
    <w:rsid w:val="00C16ED2"/>
    <w:rsid w:val="00C37EAF"/>
    <w:rsid w:val="00C84EDE"/>
    <w:rsid w:val="00C91D4E"/>
    <w:rsid w:val="00CA186E"/>
    <w:rsid w:val="00CB3230"/>
    <w:rsid w:val="00CC6765"/>
    <w:rsid w:val="00D147E7"/>
    <w:rsid w:val="00D14D20"/>
    <w:rsid w:val="00D20399"/>
    <w:rsid w:val="00D52849"/>
    <w:rsid w:val="00D62673"/>
    <w:rsid w:val="00DA4041"/>
    <w:rsid w:val="00DB25B6"/>
    <w:rsid w:val="00DB5BC8"/>
    <w:rsid w:val="00DE0F26"/>
    <w:rsid w:val="00DE2417"/>
    <w:rsid w:val="00DE4740"/>
    <w:rsid w:val="00E00236"/>
    <w:rsid w:val="00E15390"/>
    <w:rsid w:val="00E43061"/>
    <w:rsid w:val="00E460F3"/>
    <w:rsid w:val="00E50EE3"/>
    <w:rsid w:val="00E67AD1"/>
    <w:rsid w:val="00E95689"/>
    <w:rsid w:val="00EA1E43"/>
    <w:rsid w:val="00F24851"/>
    <w:rsid w:val="00F37471"/>
    <w:rsid w:val="00F4076A"/>
    <w:rsid w:val="00F42F9E"/>
    <w:rsid w:val="00F549DB"/>
    <w:rsid w:val="00F712E0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48E21"/>
  <w15:docId w15:val="{7B48EF82-3BD8-4170-9996-9979D8BE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1F"/>
  </w:style>
  <w:style w:type="paragraph" w:styleId="Stopka">
    <w:name w:val="footer"/>
    <w:basedOn w:val="Normalny"/>
    <w:link w:val="Stopka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1F"/>
  </w:style>
  <w:style w:type="table" w:styleId="Tabela-Siatka">
    <w:name w:val="Table Grid"/>
    <w:basedOn w:val="Standardowy"/>
    <w:uiPriority w:val="39"/>
    <w:rsid w:val="0036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7A1F"/>
    <w:pPr>
      <w:ind w:left="720"/>
      <w:contextualSpacing/>
    </w:pPr>
  </w:style>
  <w:style w:type="paragraph" w:customStyle="1" w:styleId="Default">
    <w:name w:val="Default"/>
    <w:rsid w:val="0093188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numbering" w:customStyle="1" w:styleId="Biecalista1">
    <w:name w:val="Bieżąca lista1"/>
    <w:uiPriority w:val="99"/>
    <w:rsid w:val="008A3266"/>
    <w:pPr>
      <w:numPr>
        <w:numId w:val="8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587B7C"/>
  </w:style>
  <w:style w:type="character" w:customStyle="1" w:styleId="AkapitzlistZnak">
    <w:name w:val="Akapit z listą Znak"/>
    <w:link w:val="Akapitzlist"/>
    <w:uiPriority w:val="34"/>
    <w:locked/>
    <w:rsid w:val="00B60DD0"/>
  </w:style>
  <w:style w:type="character" w:styleId="Hipercze">
    <w:name w:val="Hyperlink"/>
    <w:basedOn w:val="Domylnaczcionkaakapitu"/>
    <w:uiPriority w:val="99"/>
    <w:unhideWhenUsed/>
    <w:rsid w:val="00203D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3D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E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999775-07D8-4A7C-9044-9B18B02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1775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it@frp.pl</dc:creator>
  <cp:lastModifiedBy>Monika Niemczyk</cp:lastModifiedBy>
  <cp:revision>4</cp:revision>
  <dcterms:created xsi:type="dcterms:W3CDTF">2025-02-25T12:17:00Z</dcterms:created>
  <dcterms:modified xsi:type="dcterms:W3CDTF">2025-02-26T13:16:00Z</dcterms:modified>
</cp:coreProperties>
</file>